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7"/>
        <w:gridCol w:w="4777"/>
        <w:gridCol w:w="953"/>
        <w:gridCol w:w="2066"/>
        <w:tblGridChange w:id="0">
          <w:tblGrid>
            <w:gridCol w:w="2247"/>
            <w:gridCol w:w="4777"/>
            <w:gridCol w:w="953"/>
            <w:gridCol w:w="2066"/>
          </w:tblGrid>
        </w:tblGridChange>
      </w:tblGrid>
      <w:tr>
        <w:trPr>
          <w:cantSplit w:val="0"/>
          <w:trHeight w:val="595" w:hRule="atLeast"/>
          <w:tblHeader w:val="0"/>
        </w:trPr>
        <w:tc>
          <w:tcPr>
            <w:gridSpan w:val="4"/>
            <w:tcBorders>
              <w:top w:color="000000" w:space="0" w:sz="4" w:val="single"/>
              <w:left w:color="000000" w:space="0" w:sz="4" w:val="single"/>
              <w:bottom w:color="000000" w:space="0" w:sz="4" w:val="single"/>
              <w:right w:color="000000" w:space="0" w:sz="4" w:val="single"/>
            </w:tcBorders>
            <w:shd w:fill="95b3d7" w:val="clear"/>
            <w:vAlign w:val="center"/>
          </w:tcPr>
          <w:p w:rsidR="00000000" w:rsidDel="00000000" w:rsidP="00000000" w:rsidRDefault="00000000" w:rsidRPr="00000000" w14:paraId="00000003">
            <w:pPr>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STUDENT PLACEMENT APPLICATION FORM</w:t>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07">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jc w:val="center"/>
              <w:rPr>
                <w:rFonts w:ascii="Calibri" w:cs="Calibri" w:eastAsia="Calibri" w:hAnsi="Calibri"/>
                <w:color w:val="40404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09">
            <w:pPr>
              <w:jc w:val="center"/>
              <w:rPr>
                <w:rFonts w:ascii="Calibri" w:cs="Calibri" w:eastAsia="Calibri" w:hAnsi="Calibri"/>
                <w:color w:val="404040"/>
                <w:sz w:val="22"/>
                <w:szCs w:val="22"/>
              </w:rPr>
            </w:pPr>
            <w:r w:rsidDel="00000000" w:rsidR="00000000" w:rsidRPr="00000000">
              <w:rPr>
                <w:rFonts w:ascii="Calibri" w:cs="Calibri" w:eastAsia="Calibri" w:hAnsi="Calibri"/>
                <w:color w:val="404040"/>
                <w:sz w:val="21"/>
                <w:szCs w:val="21"/>
                <w:rtl w:val="0"/>
              </w:rPr>
              <w:t xml:space="preserve">Mobile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jc w:val="center"/>
              <w:rPr>
                <w:rFonts w:ascii="Calibri" w:cs="Calibri" w:eastAsia="Calibri" w:hAnsi="Calibri"/>
                <w:color w:val="404040"/>
                <w:sz w:val="22"/>
                <w:szCs w:val="22"/>
              </w:rPr>
            </w:pPr>
            <w:r w:rsidDel="00000000" w:rsidR="00000000" w:rsidRPr="00000000">
              <w:rPr>
                <w:rtl w:val="0"/>
              </w:rPr>
            </w:r>
          </w:p>
        </w:tc>
      </w:tr>
      <w:tr>
        <w:trPr>
          <w:cantSplit w:val="0"/>
          <w:trHeight w:val="411"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0B">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Address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jc w:val="center"/>
              <w:rPr>
                <w:rFonts w:ascii="Calibri" w:cs="Calibri" w:eastAsia="Calibri" w:hAnsi="Calibri"/>
                <w:color w:val="404040"/>
                <w:sz w:val="22"/>
                <w:szCs w:val="22"/>
              </w:rPr>
            </w:pPr>
            <w:r w:rsidDel="00000000" w:rsidR="00000000" w:rsidRPr="00000000">
              <w:rPr>
                <w:rtl w:val="0"/>
              </w:rPr>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0F">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Email</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jc w:val="center"/>
              <w:rPr>
                <w:rFonts w:ascii="Calibri" w:cs="Calibri" w:eastAsia="Calibri" w:hAnsi="Calibri"/>
                <w:color w:val="404040"/>
                <w:sz w:val="22"/>
                <w:szCs w:val="22"/>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2"/>
        <w:tblW w:w="100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7"/>
        <w:gridCol w:w="7796"/>
        <w:tblGridChange w:id="0">
          <w:tblGrid>
            <w:gridCol w:w="2247"/>
            <w:gridCol w:w="7796"/>
          </w:tblGrid>
        </w:tblGridChange>
      </w:tblGrid>
      <w:tr>
        <w:trPr>
          <w:cantSplit w:val="0"/>
          <w:trHeight w:val="599" w:hRule="atLeast"/>
          <w:tblHeader w:val="0"/>
        </w:trPr>
        <w:tc>
          <w:tcPr>
            <w:gridSpan w:val="2"/>
            <w:tcBorders>
              <w:top w:color="000000" w:space="0" w:sz="4" w:val="single"/>
              <w:left w:color="000000" w:space="0" w:sz="4" w:val="single"/>
              <w:bottom w:color="000000" w:space="0" w:sz="4" w:val="single"/>
              <w:right w:color="000000" w:space="0" w:sz="4" w:val="single"/>
            </w:tcBorders>
            <w:shd w:fill="95b3d7" w:val="clear"/>
            <w:vAlign w:val="center"/>
          </w:tcPr>
          <w:p w:rsidR="00000000" w:rsidDel="00000000" w:rsidP="00000000" w:rsidRDefault="00000000" w:rsidRPr="00000000" w14:paraId="00000014">
            <w:pPr>
              <w:jc w:val="center"/>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TRANSFERRABLE KNOWLEDGE AND SKILLS</w:t>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16">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Qualifications achieved </w:t>
              <w:br w:type="textWrapping"/>
              <w:t xml:space="preserve">Training undertaken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rFonts w:ascii="Calibri" w:cs="Calibri" w:eastAsia="Calibri" w:hAnsi="Calibri"/>
                <w:color w:val="404040"/>
                <w:sz w:val="20"/>
                <w:szCs w:val="20"/>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18">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Current / previous / voluntary work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rFonts w:ascii="Calibri" w:cs="Calibri" w:eastAsia="Calibri" w:hAnsi="Calibri"/>
                <w:color w:val="404040"/>
                <w:sz w:val="20"/>
                <w:szCs w:val="20"/>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1A">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Describe your computer skills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jc w:val="center"/>
              <w:rPr>
                <w:rFonts w:ascii="Calibri" w:cs="Calibri" w:eastAsia="Calibri" w:hAnsi="Calibri"/>
                <w:color w:val="404040"/>
                <w:sz w:val="20"/>
                <w:szCs w:val="20"/>
              </w:rPr>
            </w:pPr>
            <w:r w:rsidDel="00000000" w:rsidR="00000000" w:rsidRPr="00000000">
              <w:rPr>
                <w:rtl w:val="0"/>
              </w:rPr>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1C">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Languages spoken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jc w:val="center"/>
              <w:rPr>
                <w:rFonts w:ascii="Calibri" w:cs="Calibri" w:eastAsia="Calibri" w:hAnsi="Calibri"/>
                <w:color w:val="404040"/>
                <w:sz w:val="20"/>
                <w:szCs w:val="20"/>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tbl>
      <w:tblPr>
        <w:tblStyle w:val="Table3"/>
        <w:tblW w:w="100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7"/>
        <w:gridCol w:w="4777"/>
        <w:gridCol w:w="953"/>
        <w:gridCol w:w="2066"/>
        <w:tblGridChange w:id="0">
          <w:tblGrid>
            <w:gridCol w:w="2247"/>
            <w:gridCol w:w="4777"/>
            <w:gridCol w:w="953"/>
            <w:gridCol w:w="2066"/>
          </w:tblGrid>
        </w:tblGridChange>
      </w:tblGrid>
      <w:tr>
        <w:trPr>
          <w:cantSplit w:val="0"/>
          <w:trHeight w:val="599" w:hRule="atLeast"/>
          <w:tblHeader w:val="0"/>
        </w:trPr>
        <w:tc>
          <w:tcPr>
            <w:gridSpan w:val="4"/>
            <w:tcBorders>
              <w:top w:color="000000" w:space="0" w:sz="4" w:val="single"/>
              <w:left w:color="000000" w:space="0" w:sz="4" w:val="single"/>
              <w:bottom w:color="000000" w:space="0" w:sz="4" w:val="single"/>
              <w:right w:color="000000" w:space="0" w:sz="4" w:val="single"/>
            </w:tcBorders>
            <w:shd w:fill="95b3d7" w:val="clear"/>
            <w:vAlign w:val="center"/>
          </w:tcPr>
          <w:p w:rsidR="00000000" w:rsidDel="00000000" w:rsidP="00000000" w:rsidRDefault="00000000" w:rsidRPr="00000000" w14:paraId="0000001F">
            <w:pPr>
              <w:jc w:val="center"/>
              <w:rPr>
                <w:rFonts w:ascii="Calibri" w:cs="Calibri" w:eastAsia="Calibri" w:hAnsi="Calibri"/>
                <w:color w:val="404040"/>
                <w:sz w:val="20"/>
                <w:szCs w:val="20"/>
              </w:rPr>
            </w:pPr>
            <w:r w:rsidDel="00000000" w:rsidR="00000000" w:rsidRPr="00000000">
              <w:rPr>
                <w:rFonts w:ascii="Calibri" w:cs="Calibri" w:eastAsia="Calibri" w:hAnsi="Calibri"/>
                <w:b w:val="1"/>
                <w:color w:val="404040"/>
                <w:rtl w:val="0"/>
              </w:rPr>
              <w:t xml:space="preserve">ON A TRAINING COURSE?</w:t>
            </w:r>
            <w:r w:rsidDel="00000000" w:rsidR="00000000" w:rsidRPr="00000000">
              <w:rPr>
                <w:rtl w:val="0"/>
              </w:rPr>
            </w:r>
            <w:r w:rsidDel="00000000" w:rsidR="00000000" w:rsidRPr="00000000">
              <w:pict>
                <v:shape id="Ink 13" style="position:absolute;margin-left:-257.64992125984253pt;margin-top:25.0pt;width:1.45pt;height:1.45pt;z-index:251661312;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VvQKCAQAAKAMAAA4AAABkcnMvZTJvRG9jLnhtbJxSQW7CMBC8V+of&#10;LN9LEkCojQgciipxKOXQPsA4NrEae6O1Q8LvuwFSoFVViUvk3YnHMzs7nbe2ZDuF3oDLeDKIOVNO&#10;Qm7cNuMf7y8Pj5z5IFwuSnAq43vl+Xx2fzdtqlQNoYAyV8iIxPm0qTJehFClUeRloazwA6iUI1AD&#10;WhGoxG2Uo2iI3ZbRMI4nUQOYVwhSeU/dxRHkswO/1kqGN629CqzM+FMck7yQ8cfJmA7YdzZ0GE1i&#10;Hs2mIt2iqAojT5LEDYqsMI4EfFMtRBCsRvOLyhqJ4EGHgQQbgdZGqoMfcpbEP5wt3WfnKhnLGlMJ&#10;LigX1gJDP7sDcMsTtuRs07xCTumIOgA/MdJ4/g/jKHoBsrak55gIqlIEWgdfmMrTmFOTZxyXeXLW&#10;73bPZwdrPPta7dbIuv+TEWdOWNJExhlVFE5vfnV9m5DoBP3F22q0XSIkl7UZp/D33fcQuGoDk9Ts&#10;NoBJ6p9Woec83u2ri8nTs1cZX9adpIsFn30BAAD//wMAUEsDBBQABgAIAAAAIQALpND0wQEAAGQE&#10;AAAQAAAAZHJzL2luay9pbmsxLnhtbLSTQW/bIBTH75P6HRA77LLYmCR1Z9XpqZEmbdK0dlJ7dG0a&#10;oxqIAMfJt98DE+KqaU+bLFnw4P1578ef65u96NCOacOVLHGWEIyYrFXD5abEf+7XsyuMjK1kU3VK&#10;shIfmME3q4tP11y+iK6APwIFadxIdCVurd0WaToMQzLME6U3KSVknn6XLz9/4FXIatgzl9zCkeYY&#10;qpW0bG+dWMGbEtd2T+J+0L5Tva5ZXHYRXZ92WF3VbK20qGxUbCspWYdkJaDuB4zsYQsDDudsmMZI&#10;cGh4RpNskS+ubr9BoNqXeDLvoUQDlQicntd8/A+a67earqw5zS9zjEJJDdu5mlLPvHi/919abZm2&#10;nJ0wj1DCwgHV49zzGUFpZlTXu7vBaFd1PSDLCAFbhLOz9AyQt3rA5p/qAZd39abFvUYT2ptyCNCi&#10;pY5Xa7lgYHSxjR6zBoRd+M5q/xwoodmMLGdZfk9JMScFJQlZ0slVBBcfNZ90b9qo96RPfvUrkdrY&#10;2cAb20boTjpCnyI/l9oyvmntR7mhbZ8cnXPmHXozodDHb/Zc4s/+KSKfOQZ8IwRliC6W+fLrF+K+&#10;V26MJwDm1V8AAAD//wMAUEsDBBQABgAIAAAAIQApwCzC4gAAABABAAAPAAAAZHJzL2Rvd25yZXYu&#10;eG1sTE9NT4NAEL2b+B82Y+KtXYrSKGVpGrQnYxqx8bxlRyCys8huAf+946leJpk3b95Htp1tJ0Yc&#10;fOtIwWoZgUCqnGmpVnB83y8eQPigyejOESr4QQ/b/Poq06lxE73hWIZasAj5VCtoQuhTKX3VoNV+&#10;6Xokvn26werA61BLM+iJxW0n4yhaS6tbYodG91g0WH2VZ6vgeV/aadytj+g/XqbvVzoURTgodXsz&#10;P2147DYgAs7h8gF/HTg/5Bzs5M5kvOgULJJVcsdcBUnEzZjBSHwP4sRI/Agyz+T/Ivk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EGVvQKCAQAAKAMAAA4A&#10;AAAAAAAAAAAAAAAAPAIAAGRycy9lMm9Eb2MueG1sUEsBAi0AFAAGAAgAAAAhAAuk0PTBAQAAZAQA&#10;ABAAAAAAAAAAAAAAAAAA6gMAAGRycy9pbmsvaW5rMS54bWxQSwECLQAUAAYACAAAACEAKcAswuIA&#10;AAAQAQAADwAAAAAAAAAAAAAAAADZBQAAZHJzL2Rvd25yZXYueG1sUEsBAi0AFAAGAAgAAAAhAHkY&#10;vJ2/AAAAIQEAABkAAAAAAAAAAAAAAAAA6AYAAGRycy9fcmVscy9lMm9Eb2MueG1sLnJlbHNQSwUG&#10;AAAAAAYABgB4AQAA3gcAAAAA&#10;">
                  <v:imagedata r:id="rId1" o:title=""/>
                </v:shape>
              </w:pict>
            </w:r>
          </w:p>
        </w:tc>
      </w:tr>
      <w:tr>
        <w:trPr>
          <w:cantSplit w:val="0"/>
          <w:trHeight w:val="509"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23">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Training institution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25">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Course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jc w:val="center"/>
              <w:rPr>
                <w:rFonts w:ascii="Calibri" w:cs="Calibri" w:eastAsia="Calibri" w:hAnsi="Calibri"/>
                <w:color w:val="404040"/>
                <w:sz w:val="20"/>
                <w:szCs w:val="20"/>
              </w:rPr>
            </w:pPr>
            <w:r w:rsidDel="00000000" w:rsidR="00000000" w:rsidRPr="00000000">
              <w:rPr>
                <w:rtl w:val="0"/>
              </w:rPr>
            </w:r>
          </w:p>
        </w:tc>
      </w:tr>
      <w:tr>
        <w:trPr>
          <w:cantSplit w:val="0"/>
          <w:trHeight w:val="403"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27">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Name of course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29">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Course length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jc w:val="center"/>
              <w:rPr>
                <w:rFonts w:ascii="Calibri" w:cs="Calibri" w:eastAsia="Calibri" w:hAnsi="Calibri"/>
                <w:color w:val="404040"/>
                <w:sz w:val="20"/>
                <w:szCs w:val="20"/>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2B">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Requirements </w:t>
              <w:br w:type="textWrapping"/>
            </w:r>
            <w:r w:rsidDel="00000000" w:rsidR="00000000" w:rsidRPr="00000000">
              <w:rPr>
                <w:rFonts w:ascii="Calibri" w:cs="Calibri" w:eastAsia="Calibri" w:hAnsi="Calibri"/>
                <w:color w:val="404040"/>
                <w:sz w:val="16"/>
                <w:szCs w:val="16"/>
                <w:rtl w:val="0"/>
              </w:rPr>
              <w:t xml:space="preserve">(hours needed/client capacity)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2D">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1</w:t>
            </w:r>
            <w:r w:rsidDel="00000000" w:rsidR="00000000" w:rsidRPr="00000000">
              <w:rPr>
                <w:rFonts w:ascii="Calibri" w:cs="Calibri" w:eastAsia="Calibri" w:hAnsi="Calibri"/>
                <w:color w:val="404040"/>
                <w:sz w:val="20"/>
                <w:szCs w:val="20"/>
                <w:vertAlign w:val="superscript"/>
                <w:rtl w:val="0"/>
              </w:rPr>
              <w:t xml:space="preserve">st</w:t>
            </w:r>
            <w:r w:rsidDel="00000000" w:rsidR="00000000" w:rsidRPr="00000000">
              <w:rPr>
                <w:rFonts w:ascii="Calibri" w:cs="Calibri" w:eastAsia="Calibri" w:hAnsi="Calibri"/>
                <w:color w:val="404040"/>
                <w:sz w:val="20"/>
                <w:szCs w:val="20"/>
                <w:rtl w:val="0"/>
              </w:rPr>
              <w:t xml:space="preserve"> / 2</w:t>
            </w:r>
            <w:r w:rsidDel="00000000" w:rsidR="00000000" w:rsidRPr="00000000">
              <w:rPr>
                <w:rFonts w:ascii="Calibri" w:cs="Calibri" w:eastAsia="Calibri" w:hAnsi="Calibri"/>
                <w:color w:val="404040"/>
                <w:sz w:val="20"/>
                <w:szCs w:val="20"/>
                <w:vertAlign w:val="superscript"/>
                <w:rtl w:val="0"/>
              </w:rPr>
              <w:t xml:space="preserve">nd</w:t>
            </w:r>
            <w:r w:rsidDel="00000000" w:rsidR="00000000" w:rsidRPr="00000000">
              <w:rPr>
                <w:rFonts w:ascii="Calibri" w:cs="Calibri" w:eastAsia="Calibri" w:hAnsi="Calibri"/>
                <w:color w:val="404040"/>
                <w:sz w:val="20"/>
                <w:szCs w:val="20"/>
                <w:rtl w:val="0"/>
              </w:rPr>
              <w:t xml:space="preserve"> / 3</w:t>
            </w:r>
            <w:r w:rsidDel="00000000" w:rsidR="00000000" w:rsidRPr="00000000">
              <w:rPr>
                <w:rFonts w:ascii="Calibri" w:cs="Calibri" w:eastAsia="Calibri" w:hAnsi="Calibri"/>
                <w:color w:val="404040"/>
                <w:sz w:val="20"/>
                <w:szCs w:val="20"/>
                <w:vertAlign w:val="superscript"/>
                <w:rtl w:val="0"/>
              </w:rPr>
              <w:t xml:space="preserve">rd</w:t>
            </w:r>
            <w:r w:rsidDel="00000000" w:rsidR="00000000" w:rsidRPr="00000000">
              <w:rPr>
                <w:rFonts w:ascii="Calibri" w:cs="Calibri" w:eastAsia="Calibri" w:hAnsi="Calibri"/>
                <w:color w:val="404040"/>
                <w:sz w:val="20"/>
                <w:szCs w:val="20"/>
                <w:rtl w:val="0"/>
              </w:rPr>
              <w:t xml:space="preserve"> / 4</w:t>
            </w:r>
            <w:r w:rsidDel="00000000" w:rsidR="00000000" w:rsidRPr="00000000">
              <w:rPr>
                <w:rFonts w:ascii="Calibri" w:cs="Calibri" w:eastAsia="Calibri" w:hAnsi="Calibri"/>
                <w:color w:val="404040"/>
                <w:sz w:val="20"/>
                <w:szCs w:val="20"/>
                <w:vertAlign w:val="superscript"/>
                <w:rtl w:val="0"/>
              </w:rPr>
              <w:t xml:space="preserve">th</w:t>
            </w:r>
            <w:r w:rsidDel="00000000" w:rsidR="00000000" w:rsidRPr="00000000">
              <w:rPr>
                <w:rtl w:val="0"/>
              </w:rPr>
            </w:r>
          </w:p>
        </w:tc>
      </w:tr>
      <w:tr>
        <w:trPr>
          <w:cantSplit w:val="0"/>
          <w:trHeight w:val="339"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2F">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Counselling approach</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br w:type="textWrapping"/>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33">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Previous placements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jc w:val="center"/>
              <w:rPr>
                <w:rFonts w:ascii="Calibri" w:cs="Calibri" w:eastAsia="Calibri" w:hAnsi="Calibri"/>
                <w:color w:val="404040"/>
                <w:sz w:val="20"/>
                <w:szCs w:val="20"/>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8"/>
        <w:gridCol w:w="1331"/>
        <w:gridCol w:w="1417"/>
        <w:gridCol w:w="1418"/>
        <w:gridCol w:w="1417"/>
        <w:gridCol w:w="1418"/>
        <w:gridCol w:w="1417"/>
        <w:tblGridChange w:id="0">
          <w:tblGrid>
            <w:gridCol w:w="1358"/>
            <w:gridCol w:w="1331"/>
            <w:gridCol w:w="1417"/>
            <w:gridCol w:w="1418"/>
            <w:gridCol w:w="1417"/>
            <w:gridCol w:w="1418"/>
            <w:gridCol w:w="1417"/>
          </w:tblGrid>
        </w:tblGridChange>
      </w:tblGrid>
      <w:tr>
        <w:trPr>
          <w:cantSplit w:val="0"/>
          <w:trHeight w:val="599" w:hRule="atLeast"/>
          <w:tblHeader w:val="0"/>
        </w:trPr>
        <w:tc>
          <w:tcPr>
            <w:gridSpan w:val="7"/>
            <w:tcBorders>
              <w:top w:color="000000" w:space="0" w:sz="4" w:val="single"/>
              <w:left w:color="000000" w:space="0" w:sz="4" w:val="single"/>
              <w:bottom w:color="000000" w:space="0" w:sz="4" w:val="single"/>
              <w:right w:color="000000" w:space="0" w:sz="4" w:val="single"/>
            </w:tcBorders>
            <w:shd w:fill="95b3d7" w:val="clear"/>
            <w:vAlign w:val="center"/>
          </w:tcPr>
          <w:p w:rsidR="00000000" w:rsidDel="00000000" w:rsidP="00000000" w:rsidRDefault="00000000" w:rsidRPr="00000000" w14:paraId="00000038">
            <w:pPr>
              <w:jc w:val="cente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AVAILABILITY FOR COUNSELLING SESSIONS</w:t>
            </w:r>
            <w:r w:rsidDel="00000000" w:rsidR="00000000" w:rsidRPr="00000000">
              <w:rPr>
                <w:rtl w:val="0"/>
              </w:rPr>
            </w:r>
          </w:p>
        </w:tc>
      </w:tr>
      <w:tr>
        <w:trPr>
          <w:cantSplit w:val="0"/>
          <w:trHeight w:val="359" w:hRule="atLeast"/>
          <w:tblHeader w:val="0"/>
        </w:trPr>
        <w:tc>
          <w:tcPr>
            <w:tcBorders>
              <w:top w:color="000000" w:space="0" w:sz="4" w:val="single"/>
              <w:left w:color="000000" w:space="0" w:sz="4" w:val="single"/>
              <w:right w:color="000000" w:space="0" w:sz="4" w:val="single"/>
            </w:tcBorders>
            <w:shd w:fill="dbe5f1" w:val="clear"/>
            <w:vAlign w:val="center"/>
          </w:tcPr>
          <w:p w:rsidR="00000000" w:rsidDel="00000000" w:rsidP="00000000" w:rsidRDefault="00000000" w:rsidRPr="00000000" w14:paraId="0000003F">
            <w:pPr>
              <w:jc w:val="center"/>
              <w:rPr>
                <w:rFonts w:ascii="Calibri" w:cs="Calibri" w:eastAsia="Calibri" w:hAnsi="Calibri"/>
                <w:b w:val="1"/>
                <w:color w:val="404040"/>
                <w:sz w:val="20"/>
                <w:szCs w:val="20"/>
              </w:rPr>
            </w:pPr>
            <w:r w:rsidDel="00000000" w:rsidR="00000000" w:rsidRPr="00000000">
              <w:rPr>
                <w:rFonts w:ascii="Wingdings" w:cs="Wingdings" w:eastAsia="Wingdings" w:hAnsi="Wingdings"/>
                <w:b w:val="1"/>
                <w:color w:val="404040"/>
                <w:sz w:val="20"/>
                <w:szCs w:val="20"/>
                <w:rtl w:val="0"/>
              </w:rPr>
              <w:t xml:space="preserve">✔</w:t>
            </w:r>
            <w:r w:rsidDel="00000000" w:rsidR="00000000" w:rsidRPr="00000000">
              <w:rPr>
                <w:rFonts w:ascii="Calibri" w:cs="Calibri" w:eastAsia="Calibri" w:hAnsi="Calibri"/>
                <w:b w:val="1"/>
                <w:color w:val="404040"/>
                <w:sz w:val="20"/>
                <w:szCs w:val="20"/>
                <w:rtl w:val="0"/>
              </w:rPr>
              <w:t xml:space="preserve"> or x</w:t>
            </w:r>
          </w:p>
        </w:tc>
        <w:tc>
          <w:tcPr>
            <w:tcBorders>
              <w:top w:color="000000" w:space="0" w:sz="4" w:val="single"/>
              <w:left w:color="000000" w:space="0" w:sz="4" w:val="single"/>
              <w:right w:color="000000" w:space="0" w:sz="4" w:val="single"/>
            </w:tcBorders>
            <w:shd w:fill="dbe5f1" w:val="clear"/>
            <w:vAlign w:val="center"/>
          </w:tcPr>
          <w:p w:rsidR="00000000" w:rsidDel="00000000" w:rsidP="00000000" w:rsidRDefault="00000000" w:rsidRPr="00000000" w14:paraId="00000040">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Monday</w:t>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41">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Tuesday</w:t>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42">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Wednesday</w:t>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43">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Thursday</w:t>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44">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Friday</w:t>
            </w:r>
          </w:p>
        </w:tc>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45">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Saturday</w:t>
            </w:r>
          </w:p>
        </w:tc>
      </w:tr>
      <w:tr>
        <w:trPr>
          <w:cantSplit w:val="0"/>
          <w:trHeight w:val="359" w:hRule="atLeast"/>
          <w:tblHeader w:val="0"/>
        </w:trPr>
        <w:tc>
          <w:tcPr>
            <w:tcBorders>
              <w:left w:color="000000" w:space="0" w:sz="4" w:val="single"/>
              <w:right w:color="000000" w:space="0" w:sz="4" w:val="single"/>
            </w:tcBorders>
            <w:shd w:fill="dbe5f1" w:val="clear"/>
            <w:vAlign w:val="center"/>
          </w:tcPr>
          <w:p w:rsidR="00000000" w:rsidDel="00000000" w:rsidP="00000000" w:rsidRDefault="00000000" w:rsidRPr="00000000" w14:paraId="00000046">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morning</w:t>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047">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8">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9">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A">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B">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C">
            <w:pPr>
              <w:jc w:val="center"/>
              <w:rPr>
                <w:rFonts w:ascii="Calibri" w:cs="Calibri" w:eastAsia="Calibri" w:hAnsi="Calibri"/>
                <w:color w:val="404040"/>
                <w:sz w:val="20"/>
                <w:szCs w:val="20"/>
              </w:rPr>
            </w:pPr>
            <w:r w:rsidDel="00000000" w:rsidR="00000000" w:rsidRPr="00000000">
              <w:rPr>
                <w:rtl w:val="0"/>
              </w:rPr>
            </w:r>
          </w:p>
        </w:tc>
      </w:tr>
      <w:tr>
        <w:trPr>
          <w:cantSplit w:val="0"/>
          <w:trHeight w:val="359" w:hRule="atLeast"/>
          <w:tblHeader w:val="0"/>
        </w:trPr>
        <w:tc>
          <w:tcPr>
            <w:tcBorders>
              <w:left w:color="000000" w:space="0" w:sz="4" w:val="single"/>
              <w:right w:color="000000" w:space="0" w:sz="4" w:val="single"/>
            </w:tcBorders>
            <w:shd w:fill="dbe5f1" w:val="clear"/>
            <w:vAlign w:val="center"/>
          </w:tcPr>
          <w:p w:rsidR="00000000" w:rsidDel="00000000" w:rsidP="00000000" w:rsidRDefault="00000000" w:rsidRPr="00000000" w14:paraId="0000004D">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afternoon</w:t>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04E">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4F">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0">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1">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2">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3">
            <w:pPr>
              <w:jc w:val="center"/>
              <w:rPr>
                <w:rFonts w:ascii="Calibri" w:cs="Calibri" w:eastAsia="Calibri" w:hAnsi="Calibri"/>
                <w:color w:val="404040"/>
                <w:sz w:val="20"/>
                <w:szCs w:val="20"/>
              </w:rPr>
            </w:pPr>
            <w:r w:rsidDel="00000000" w:rsidR="00000000" w:rsidRPr="00000000">
              <w:rPr>
                <w:rtl w:val="0"/>
              </w:rPr>
            </w:r>
            <w:r w:rsidDel="00000000" w:rsidR="00000000" w:rsidRPr="00000000">
              <w:pict>
                <v:shape id="Ink 15" style="position:absolute;margin-left:172.65pt;margin-top:14.1pt;width:1.45pt;height:1.45pt;z-index:251663360;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COmGBAQAAKAMAAA4AAABkcnMvZTJvRG9jLnhtbJxSy27CMBC8V+o/&#10;WL6XJJQiGhE4FFXiUMqh/QDXsYnV2ButHQJ/300IBVpVlbhE+4hnZ3Z2Ot/Zkm0VegMu48kg5kw5&#10;Cblxm4y/vz3fTTjzQbhclOBUxvfK8/ns9mbaVKkaQgFlrpARiPNpU2W8CKFKo8jLQlnhB1ApR00N&#10;aEWgFDdRjqIhdFtGwzgeRw1gXiFI5T1VF4cmn3X4WisZXrX2KrAy45PxiOiFjD/GMQVIwf2Ygo++&#10;Es2mIt2gqAoje0riCkZWGEcEvqEWIghWo/kFZY1E8KDDQIKNQGsjVaeHlCXxD2VL99mqSkayxlSC&#10;C8qFtcBw3F3XuGaELWkDzQvk5I6oA/AekdbzvxkH0guQtSU+B0dQlSLQOfjCVJ7WnJo847jMkxN/&#10;t306KVjjSddqu0bW/p88cOaEJU4knFFG5hzFry5fUyfqW3/h7jTa1hGiy3YZJ8/37bczXO0Ck1Ts&#10;TkFSvQ3OMA9vjxPONk9jLzw+z1tKZwc++wIAAP//AwBQSwMEFAAGAAgAAAAhAHzI89TDAQAAZAQA&#10;ABAAAABkcnMvaW5rL2luazEueG1stJNRb9sgEMffJ+07IPawl8XGTlJnVp0+LdKkTZrWTuoeXfsa&#10;oxqIAMfJt98ZE+Kq6Z5aWbLg4P7c/fhzfXMQLdmDNlzJgiYRowRkpWoutwX9c7eZrSgxtpR12SoJ&#10;BT2CoTfrjx+uuXwSbY5/ggrSDCPRFrSxdpfHcd/3UT+PlN7GKWPz+Lt8+vmDrn1WDY9ccotHmlOo&#10;UtLCwQ5iOa8LWtkDC/tR+1Z1uoKwPER0dd5hdVnBRmlR2qDYlFJCS2QpsO57SuxxhwOO52xBUyI4&#10;NjxLo2SRLVbfvmKgPBR0Mu+wRIOVCBpf1vz7Dpqbl5pDWfM0u8oo8SXVsB9qih3z/PXef2m1A205&#10;nDGPUPzCkVTj3PEZQWkwqu2Gu6FkX7YdIksYQ1v4s5P4ApCXesjmTfWQy6t60+Keo/HtTTl4aMFS&#10;p6u1XAAaXeyCx6xB4SF8a7V7DilLkxlbzpLsLmX5PM3ZKlqwZHIV3sUnzQfdmSboPeizX91KoDZ2&#10;1vPaNgE6i9gyQJ8iv5TaAN829n+5vm2XHJxz4R06MxHfx294LOgn9xSJyxwDrpGEMJIultnyy2c2&#10;fM/cGE5AzOt/AAAA//8DAFBLAwQUAAYACAAAACEADR1SIOAAAAAOAQAADwAAAGRycy9kb3ducmV2&#10;LnhtbExPTU+DQBC9m/gfNmPizS4ftWkoS9OgPRnTiI3nLUyBlJ1Fdgv4752e9DJ5k3nzPtLtbDox&#10;4uBaSwrCRQACqbRVS7WC4+f+aQ3CeU2V7iyhgh90sM3u71KdVHaiDxwLXwsWIZdoBY33fSKlKxs0&#10;2i1sj8S3sx2M9rwOtawGPbG46WQUBCtpdEvs0Oge8wbLS3E1Cl73hZnG3eqI7utt+n6nQ577g1KP&#10;D/PLhsduA8Lj7P8+4NaB80PGwU72SpUTnYJ4+RwzVUG0jkAwIV7ewIlBGILMUvm/RvY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tkI6YYEBAAAoAwAADgAA&#10;AAAAAAAAAAAAAAA8AgAAZHJzL2Uyb0RvYy54bWxQSwECLQAUAAYACAAAACEAfMjz1MMBAABkBAAA&#10;EAAAAAAAAAAAAAAAAADpAwAAZHJzL2luay9pbmsxLnhtbFBLAQItABQABgAIAAAAIQANHVIg4AAA&#10;AA4BAAAPAAAAAAAAAAAAAAAAANoFAABkcnMvZG93bnJldi54bWxQSwECLQAUAAYACAAAACEAeRi8&#10;nb8AAAAhAQAAGQAAAAAAAAAAAAAAAADnBgAAZHJzL19yZWxzL2Uyb0RvYy54bWwucmVsc1BLBQYA&#10;AAAABgAGAHgBAADdBwAAAAA=&#10;">
                  <v:imagedata r:id="rId2" o:title=""/>
                </v:shape>
              </w:pict>
            </w:r>
          </w:p>
        </w:tc>
      </w:tr>
      <w:tr>
        <w:trPr>
          <w:cantSplit w:val="0"/>
          <w:trHeight w:val="359" w:hRule="atLeast"/>
          <w:tblHeader w:val="0"/>
        </w:trPr>
        <w:tc>
          <w:tcPr>
            <w:tcBorders>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054">
            <w:pPr>
              <w:jc w:val="center"/>
              <w:rPr>
                <w:rFonts w:ascii="Calibri" w:cs="Calibri" w:eastAsia="Calibri" w:hAnsi="Calibri"/>
                <w:color w:val="404040"/>
                <w:sz w:val="20"/>
                <w:szCs w:val="20"/>
              </w:rPr>
            </w:pPr>
            <w:r w:rsidDel="00000000" w:rsidR="00000000" w:rsidRPr="00000000">
              <w:rPr>
                <w:rFonts w:ascii="Calibri" w:cs="Calibri" w:eastAsia="Calibri" w:hAnsi="Calibri"/>
                <w:color w:val="404040"/>
                <w:sz w:val="20"/>
                <w:szCs w:val="20"/>
                <w:rtl w:val="0"/>
              </w:rPr>
              <w:t xml:space="preserve">evening</w:t>
            </w:r>
          </w:p>
        </w:tc>
        <w:tc>
          <w:tcPr>
            <w:tcBorders>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5">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6">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7">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8">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9">
            <w:pPr>
              <w:jc w:val="center"/>
              <w:rPr>
                <w:rFonts w:ascii="Calibri" w:cs="Calibri" w:eastAsia="Calibri" w:hAnsi="Calibri"/>
                <w:color w:val="40404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5A">
            <w:pPr>
              <w:jc w:val="center"/>
              <w:rPr>
                <w:rFonts w:ascii="Calibri" w:cs="Calibri" w:eastAsia="Calibri" w:hAnsi="Calibri"/>
                <w:color w:val="404040"/>
                <w:sz w:val="20"/>
                <w:szCs w:val="20"/>
              </w:rPr>
            </w:pPr>
            <w:r w:rsidDel="00000000" w:rsidR="00000000" w:rsidRPr="00000000">
              <w:rPr>
                <w:rtl w:val="0"/>
              </w:rPr>
            </w:r>
          </w:p>
        </w:tc>
      </w:tr>
    </w:tbl>
    <w:p w:rsidR="00000000" w:rsidDel="00000000" w:rsidP="00000000" w:rsidRDefault="00000000" w:rsidRPr="00000000" w14:paraId="0000005B">
      <w:pPr>
        <w:jc w:val="center"/>
        <w:rPr>
          <w:rFonts w:ascii="Calibri" w:cs="Calibri" w:eastAsia="Calibri" w:hAnsi="Calibri"/>
          <w:b w:val="1"/>
          <w:sz w:val="22"/>
          <w:szCs w:val="22"/>
          <w:u w:val="single"/>
        </w:rPr>
      </w:pPr>
      <w:r w:rsidDel="00000000" w:rsidR="00000000" w:rsidRPr="00000000">
        <w:rPr>
          <w:rtl w:val="0"/>
        </w:rPr>
      </w:r>
      <w:r w:rsidDel="00000000" w:rsidR="00000000" w:rsidRPr="00000000">
        <w:pict>
          <v:shape id="Ink 14" style="position:absolute;margin-left:-130.25pt;margin-top:14.35pt;width:1.45pt;height:1.45pt;z-index:251662336;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L6sF8AQAAKAMAAA4AAABkcnMvZTJvRG9jLnhtbJxSy07DMBC8I/EP&#10;lu80SakQRE16oELqgdIDfIDr2I1F7I3WTtP+PZu0oS0IIfUS7SOendnZ6WxnK7ZV6A24jCejmDPl&#10;JBTGbTL+8f5y98iZD8IVogKnMr5Xns/y25tpW6dqDCVUhUJGIM6nbZ3xMoQ6jSIvS2WFH0GtHDU1&#10;oBWBUtxEBYqW0G0VjeP4IWoBixpBKu+pOj80ed7ja61keNPaq8CqjD/FMdELQ4BDsD4GUT4V6QZF&#10;XRp5pCSuYGSFcUTgG2ougmANml9Q1kgEDzqMJNgItDZS9XpIWRL/ULZwn52qZCIbTCW4oFxYCQzD&#10;7vrGNSNsxdm6fYWC3BFNAH5EpPX8b8aB9BxkY4nPwRFUlQh0Dr40tecMU1NkHBdFcuLvts8nBSs8&#10;6VpuV8i6/5MJZ05Y4kTCGWVkziB+efmaOtGx9RfuTqPtHCG6bJdxuoJ99+0NV7vAJBXvH6gsqd4F&#10;Z5iHt8OEs83T2AuPz/OO0tmB518AAAD//wMAUEsDBBQABgAIAAAAIQCZ1q4EwwEAAGQEAAAQAAAA&#10;ZHJzL2luay9pbmsxLnhtbLSTXW/bIBSG7yftPyB20ZvFxk5St1adXi1SpU2a+iFtl659GqMaiADH&#10;yb/fMSbEVdNdbbJkwYHzcs7Dy83tXrRkB9pwJQuaRIwSkJWqudwU9OlxPbuixNhS1mWrJBT0AIbe&#10;rj5/uuHyVbQ5/gkqSDOMRFvQxtptHsd930f9PFJ6E6eMzeM7+frjO135rBpeuOQWjzTHUKWkhb0d&#10;xHJeF7Syexb2o/aD6nQFYXmI6Oq0w+qygrXSorRBsSmlhJbIUmDdvyixhy0OOJ6zAU2J4NjwLI2S&#10;Rba4+naNgXJf0Mm8wxINViJofF7z93/QXL/XHMqap9llRokvqYbdUFPsmOcf9/5Tqy1oy+GEeYTi&#10;Fw6kGueOzwhKg1FtN9wNJbuy7RBZwhjawp+dxGeAvNdDNv9UD7l8qDct7i0a396Ug4cWLHW8WssF&#10;oNHFNnjMGhQewg9Wu+eQsjSZseUsyR5Tls+TPGXR9YJNrsK7+Kj5rDvTBL1nffKrWwnUxs56Xtsm&#10;QGcRWwboU+TnUhvgm8b+Lde37ZKDc868Q2cm4vu4h5eCfnFPkbjMMeAaYYSRdLHMll8v2PC9cWM4&#10;ATGv/gAAAP//AwBQSwMEFAAGAAgAAAAhAGTzjwDiAAAAEAEAAA8AAABkcnMvZG93bnJldi54bWxM&#10;T89PgzAUvpv4PzTPxBsrw6xbGGVZ0J2MWcTFc0ffgIy+Iu0A/3vrSS8v+fK+n9luNh0bcXCtJQnL&#10;RQwMqbK6pVrC6eMQbYA5r0irzhJK+EYHu/z+LlOpthO941j6mgUTcqmS0Hjfp5y7qkGj3ML2SOF3&#10;sYNRPsCh5npQUzA3HU/iWHCjWgoJjeqxaLC6ljcj4eVQmmncixO6z9fp642OReGPUj4+zM/bcPZb&#10;YB5n/6eA3w2hP+Sh2NneSDvWSYgSEa8CV0KyWQMLjChZrQWws4SnpQCeZ/z/kPwH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gvqwXwBAAAoAwAADgAAAAAA&#10;AAAAAAAAAAA8AgAAZHJzL2Uyb0RvYy54bWxQSwECLQAUAAYACAAAACEAmdauBMMBAABkBAAAEAAA&#10;AAAAAAAAAAAAAADkAwAAZHJzL2luay9pbmsxLnhtbFBLAQItABQABgAIAAAAIQBk848A4gAAABAB&#10;AAAPAAAAAAAAAAAAAAAAANUFAABkcnMvZG93bnJldi54bWxQSwECLQAUAAYACAAAACEAeRi8nb8A&#10;AAAhAQAAGQAAAAAAAAAAAAAAAADkBgAAZHJzL19yZWxzL2Uyb0RvYy54bWwucmVsc1BLBQYAAAAA&#10;BgAGAHgBAADaBwAAAAA=&#10;">
            <v:imagedata r:id="rId3" o:title=""/>
          </v:shape>
        </w:pict>
      </w:r>
    </w:p>
    <w:p w:rsidR="00000000" w:rsidDel="00000000" w:rsidP="00000000" w:rsidRDefault="00000000" w:rsidRPr="00000000" w14:paraId="0000005C">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E">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7">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9">
      <w:pPr>
        <w:pStyle w:val="Heading3"/>
        <w:keepNext w:val="0"/>
        <w:keepLines w:val="0"/>
        <w:jc w:val="center"/>
        <w:rPr>
          <w:rFonts w:ascii="Calibri" w:cs="Calibri" w:eastAsia="Calibri" w:hAnsi="Calibri"/>
          <w:sz w:val="26"/>
          <w:szCs w:val="26"/>
          <w:u w:val="single"/>
        </w:rPr>
      </w:pPr>
      <w:bookmarkStart w:colFirst="0" w:colLast="0" w:name="_heading=h.iomexzs1htzm" w:id="0"/>
      <w:bookmarkEnd w:id="0"/>
      <w:r w:rsidDel="00000000" w:rsidR="00000000" w:rsidRPr="00000000">
        <w:rPr>
          <w:rFonts w:ascii="Calibri" w:cs="Calibri" w:eastAsia="Calibri" w:hAnsi="Calibri"/>
          <w:sz w:val="26"/>
          <w:szCs w:val="26"/>
          <w:u w:val="single"/>
          <w:rtl w:val="0"/>
        </w:rPr>
        <w:t xml:space="preserve">Equal Opportunities Monitoring Form</w:t>
      </w:r>
    </w:p>
    <w:p w:rsidR="00000000" w:rsidDel="00000000" w:rsidP="00000000" w:rsidRDefault="00000000" w:rsidRPr="00000000" w14:paraId="0000006A">
      <w:pPr>
        <w:spacing w:after="240" w:befor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Lot 36 Counselling Agency is committed to promoting equality, diversity, and inclusion. To ensure we uphold these values, we collect data to monitor the effectiveness of our policies. This information is confidential and will only be used for statistical purposes in compliance with data protection laws. It will not be linked to your application.</w:t>
      </w:r>
    </w:p>
    <w:p w:rsidR="00000000" w:rsidDel="00000000" w:rsidP="00000000" w:rsidRDefault="00000000" w:rsidRPr="00000000" w14:paraId="0000006B">
      <w:pPr>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C">
      <w:pPr>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1. Gender</w:t>
      </w:r>
    </w:p>
    <w:p w:rsidR="00000000" w:rsidDel="00000000" w:rsidP="00000000" w:rsidRDefault="00000000" w:rsidRPr="00000000" w14:paraId="0000006D">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Male</w:t>
      </w:r>
    </w:p>
    <w:p w:rsidR="00000000" w:rsidDel="00000000" w:rsidP="00000000" w:rsidRDefault="00000000" w:rsidRPr="00000000" w14:paraId="0000006E">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Female</w:t>
      </w:r>
    </w:p>
    <w:p w:rsidR="00000000" w:rsidDel="00000000" w:rsidP="00000000" w:rsidRDefault="00000000" w:rsidRPr="00000000" w14:paraId="0000006F">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Non-binary</w:t>
      </w:r>
    </w:p>
    <w:p w:rsidR="00000000" w:rsidDel="00000000" w:rsidP="00000000" w:rsidRDefault="00000000" w:rsidRPr="00000000" w14:paraId="00000070">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Prefer not to say</w:t>
      </w:r>
    </w:p>
    <w:p w:rsidR="00000000" w:rsidDel="00000000" w:rsidP="00000000" w:rsidRDefault="00000000" w:rsidRPr="00000000" w14:paraId="00000071">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2">
      <w:pPr>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2. Age</w:t>
      </w:r>
    </w:p>
    <w:p w:rsidR="00000000" w:rsidDel="00000000" w:rsidP="00000000" w:rsidRDefault="00000000" w:rsidRPr="00000000" w14:paraId="00000073">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Under 18</w:t>
      </w:r>
    </w:p>
    <w:p w:rsidR="00000000" w:rsidDel="00000000" w:rsidP="00000000" w:rsidRDefault="00000000" w:rsidRPr="00000000" w14:paraId="00000074">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18–24</w:t>
      </w:r>
    </w:p>
    <w:p w:rsidR="00000000" w:rsidDel="00000000" w:rsidP="00000000" w:rsidRDefault="00000000" w:rsidRPr="00000000" w14:paraId="00000075">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25–34</w:t>
      </w:r>
    </w:p>
    <w:p w:rsidR="00000000" w:rsidDel="00000000" w:rsidP="00000000" w:rsidRDefault="00000000" w:rsidRPr="00000000" w14:paraId="00000076">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35–44</w:t>
      </w:r>
    </w:p>
    <w:p w:rsidR="00000000" w:rsidDel="00000000" w:rsidP="00000000" w:rsidRDefault="00000000" w:rsidRPr="00000000" w14:paraId="00000077">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45–54</w:t>
      </w:r>
    </w:p>
    <w:p w:rsidR="00000000" w:rsidDel="00000000" w:rsidP="00000000" w:rsidRDefault="00000000" w:rsidRPr="00000000" w14:paraId="00000078">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55+</w:t>
      </w:r>
    </w:p>
    <w:p w:rsidR="00000000" w:rsidDel="00000000" w:rsidP="00000000" w:rsidRDefault="00000000" w:rsidRPr="00000000" w14:paraId="00000079">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Prefer not to say</w:t>
      </w:r>
    </w:p>
    <w:p w:rsidR="00000000" w:rsidDel="00000000" w:rsidP="00000000" w:rsidRDefault="00000000" w:rsidRPr="00000000" w14:paraId="0000007A">
      <w:pPr>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B">
      <w:pPr>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C">
      <w:pPr>
        <w:jc w:val="left"/>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3. Ethnic Background</w:t>
      </w:r>
    </w:p>
    <w:p w:rsidR="00000000" w:rsidDel="00000000" w:rsidP="00000000" w:rsidRDefault="00000000" w:rsidRPr="00000000" w14:paraId="0000007D">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White</w:t>
      </w:r>
    </w:p>
    <w:p w:rsidR="00000000" w:rsidDel="00000000" w:rsidP="00000000" w:rsidRDefault="00000000" w:rsidRPr="00000000" w14:paraId="0000007E">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Black, African, Caribbean, or Black British</w:t>
      </w:r>
    </w:p>
    <w:p w:rsidR="00000000" w:rsidDel="00000000" w:rsidP="00000000" w:rsidRDefault="00000000" w:rsidRPr="00000000" w14:paraId="0000007F">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Asian or Asian British</w:t>
      </w:r>
    </w:p>
    <w:p w:rsidR="00000000" w:rsidDel="00000000" w:rsidP="00000000" w:rsidRDefault="00000000" w:rsidRPr="00000000" w14:paraId="00000080">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Mixed or Multiple Ethnic Groups</w:t>
      </w:r>
    </w:p>
    <w:p w:rsidR="00000000" w:rsidDel="00000000" w:rsidP="00000000" w:rsidRDefault="00000000" w:rsidRPr="00000000" w14:paraId="00000081">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Other (please specify): ____________</w:t>
      </w:r>
    </w:p>
    <w:p w:rsidR="00000000" w:rsidDel="00000000" w:rsidP="00000000" w:rsidRDefault="00000000" w:rsidRPr="00000000" w14:paraId="00000082">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Prefer not to say</w:t>
      </w:r>
    </w:p>
    <w:p w:rsidR="00000000" w:rsidDel="00000000" w:rsidP="00000000" w:rsidRDefault="00000000" w:rsidRPr="00000000" w14:paraId="00000083">
      <w:pP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5">
      <w:pPr>
        <w:spacing w:after="240" w:before="240" w:lineRule="auto"/>
        <w:jc w:val="left"/>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4. Disability</w:t>
        <w:br w:type="textWrapping"/>
      </w:r>
      <w:r w:rsidDel="00000000" w:rsidR="00000000" w:rsidRPr="00000000">
        <w:rPr>
          <w:rFonts w:ascii="Calibri" w:cs="Calibri" w:eastAsia="Calibri" w:hAnsi="Calibri"/>
          <w:sz w:val="22"/>
          <w:szCs w:val="22"/>
          <w:rtl w:val="0"/>
        </w:rPr>
        <w:t xml:space="preserve">Do you consider yourself to have a disability or long-term health condition?</w:t>
        <w:br w:type="textWrapping"/>
        <w:t xml:space="preserve">☐ Yes</w:t>
        <w:br w:type="textWrapping"/>
        <w:t xml:space="preserve">☐ No</w:t>
        <w:br w:type="textWrapping"/>
        <w:t xml:space="preserve">☐ Prefer not to say</w:t>
      </w:r>
    </w:p>
    <w:p w:rsidR="00000000" w:rsidDel="00000000" w:rsidP="00000000" w:rsidRDefault="00000000" w:rsidRPr="00000000" w14:paraId="00000086">
      <w:pPr>
        <w:spacing w:after="240" w:before="240" w:lineRule="auto"/>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spacing w:after="240" w:before="240"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Thank you for completing this section. Your responses help us ensure equal opportunities for all applicants</w:t>
      </w:r>
    </w:p>
    <w:p w:rsidR="00000000" w:rsidDel="00000000" w:rsidP="00000000" w:rsidRDefault="00000000" w:rsidRPr="00000000" w14:paraId="00000088">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rPr>
      </w:pPr>
      <w:r w:rsidDel="00000000" w:rsidR="00000000" w:rsidRPr="00000000">
        <w:rPr>
          <w:rFonts w:ascii="Calibri" w:cs="Calibri" w:eastAsia="Calibri" w:hAnsi="Calibri"/>
          <w:b w:val="1"/>
          <w:sz w:val="22"/>
          <w:szCs w:val="22"/>
          <w:u w:val="single"/>
          <w:rtl w:val="0"/>
        </w:rPr>
        <w:br w:type="textWrapping"/>
      </w:r>
      <w:r w:rsidDel="00000000" w:rsidR="00000000" w:rsidRPr="00000000">
        <w:rPr>
          <w:rFonts w:ascii="Calibri" w:cs="Calibri" w:eastAsia="Calibri" w:hAnsi="Calibri"/>
          <w:b w:val="1"/>
          <w:rtl w:val="0"/>
        </w:rPr>
        <w:t xml:space="preserve">Please attach a copy of your CV to this page or attach it in an email along with this form.</w:t>
      </w:r>
    </w:p>
    <w:p w:rsidR="00000000" w:rsidDel="00000000" w:rsidP="00000000" w:rsidRDefault="00000000" w:rsidRPr="00000000" w14:paraId="0000008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jc w:val="center"/>
        <w:rPr>
          <w:rFonts w:ascii="Calibri" w:cs="Calibri" w:eastAsia="Calibri" w:hAnsi="Calibri"/>
          <w:b w:val="1"/>
        </w:rPr>
      </w:pPr>
      <w:r w:rsidDel="00000000" w:rsidR="00000000" w:rsidRPr="00000000">
        <w:rPr>
          <w:rFonts w:ascii="Calibri" w:cs="Calibri" w:eastAsia="Calibri" w:hAnsi="Calibri"/>
          <w:b w:val="1"/>
          <w:rtl w:val="0"/>
        </w:rPr>
        <w:br w:type="textWrapping"/>
        <w:t xml:space="preserve">Paste a copy of your CV on this page.</w:t>
      </w:r>
    </w:p>
    <w:sectPr>
      <w:headerReference r:id="rId10" w:type="default"/>
      <w:headerReference r:id="rId11" w:type="first"/>
      <w:footerReference r:id="rId12" w:type="first"/>
      <w:pgSz w:h="16838" w:w="11906" w:orient="portrait"/>
      <w:pgMar w:bottom="851" w:top="851" w:left="1134" w:right="851" w:header="1247"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spacing w:before="240" w:lineRule="auto"/>
      <w:rPr>
        <w:rFonts w:ascii="Arial" w:cs="Arial" w:eastAsia="Arial" w:hAnsi="Arial"/>
        <w:sz w:val="16"/>
        <w:szCs w:val="16"/>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10173.0" w:type="dxa"/>
      <w:jc w:val="left"/>
      <w:tblLayout w:type="fixed"/>
      <w:tblLook w:val="0400"/>
    </w:tblPr>
    <w:tblGrid>
      <w:gridCol w:w="4219"/>
      <w:gridCol w:w="5954"/>
      <w:tblGridChange w:id="0">
        <w:tblGrid>
          <w:gridCol w:w="4219"/>
          <w:gridCol w:w="5954"/>
        </w:tblGrid>
      </w:tblGridChange>
    </w:tblGrid>
    <w:tr>
      <w:trPr>
        <w:cantSplit w:val="0"/>
        <w:tblHeader w:val="0"/>
      </w:trPr>
      <w:tc>
        <w:tcPr>
          <w:shd w:fill="auto" w:val="clear"/>
          <w:vAlign w:val="bottom"/>
        </w:tcPr>
        <w:p w:rsidR="00000000" w:rsidDel="00000000" w:rsidP="00000000" w:rsidRDefault="00000000" w:rsidRPr="00000000" w14:paraId="000000A7">
          <w:pPr>
            <w:rPr>
              <w:rFonts w:ascii="Arial" w:cs="Arial" w:eastAsia="Arial" w:hAnsi="Arial"/>
              <w:sz w:val="12"/>
              <w:szCs w:val="12"/>
            </w:rPr>
          </w:pPr>
          <w:r w:rsidDel="00000000" w:rsidR="00000000" w:rsidRPr="00000000">
            <w:rPr>
              <w:rFonts w:ascii="Arial" w:cs="Arial" w:eastAsia="Arial" w:hAnsi="Arial"/>
              <w:sz w:val="12"/>
              <w:szCs w:val="12"/>
              <w:rtl w:val="0"/>
            </w:rPr>
            <w:t xml:space="preserve">The CASSEL Centre, Charitable Incorporated Organisation</w:t>
          </w:r>
        </w:p>
        <w:p w:rsidR="00000000" w:rsidDel="00000000" w:rsidP="00000000" w:rsidRDefault="00000000" w:rsidRPr="00000000" w14:paraId="000000A8">
          <w:pPr>
            <w:rPr>
              <w:rFonts w:ascii="Arial" w:cs="Arial" w:eastAsia="Arial" w:hAnsi="Arial"/>
              <w:sz w:val="12"/>
              <w:szCs w:val="12"/>
            </w:rPr>
          </w:pPr>
          <w:r w:rsidDel="00000000" w:rsidR="00000000" w:rsidRPr="00000000">
            <w:rPr>
              <w:rFonts w:ascii="Arial" w:cs="Arial" w:eastAsia="Arial" w:hAnsi="Arial"/>
              <w:sz w:val="12"/>
              <w:szCs w:val="12"/>
              <w:rtl w:val="0"/>
            </w:rPr>
            <w:t xml:space="preserve">Charity no. 1156364 registered in England &amp; Wales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Registered office:  4 Waldram Park Road, London SE23 2PN</w:t>
          </w:r>
        </w:p>
      </w:tc>
      <w:tc>
        <w:tcPr>
          <w:shd w:fill="auto" w:val="clear"/>
          <w:vAlign w:val="bottom"/>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Funded by London Borough of Lewisham</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120" w:line="240" w:lineRule="auto"/>
            <w:ind w:left="0" w:right="0"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Filename       Page </w:t>
          </w: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widowControl w:val="0"/>
      <w:rPr>
        <w:rFonts w:ascii="Arial" w:cs="Arial" w:eastAsia="Arial" w:hAnsi="Arial"/>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1518285</wp:posOffset>
          </wp:positionH>
          <wp:positionV relativeFrom="paragraph">
            <wp:posOffset>-791844</wp:posOffset>
          </wp:positionV>
          <wp:extent cx="3086100" cy="864870"/>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3086100" cy="86487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2"/>
        <w:szCs w:val="12"/>
      </w:rPr>
    </w:pPr>
    <w:r w:rsidDel="00000000" w:rsidR="00000000" w:rsidRPr="00000000">
      <w:rPr>
        <w:rtl w:val="0"/>
      </w:rPr>
    </w:r>
  </w:p>
  <w:tbl>
    <w:tblPr>
      <w:tblStyle w:val="Table5"/>
      <w:tblW w:w="10173.0" w:type="dxa"/>
      <w:jc w:val="left"/>
      <w:tblBorders>
        <w:bottom w:color="000000" w:space="0" w:sz="12" w:val="single"/>
      </w:tblBorders>
      <w:tblLayout w:type="fixed"/>
      <w:tblLook w:val="0400"/>
    </w:tblPr>
    <w:tblGrid>
      <w:gridCol w:w="3794"/>
      <w:gridCol w:w="6379"/>
      <w:tblGridChange w:id="0">
        <w:tblGrid>
          <w:gridCol w:w="3794"/>
          <w:gridCol w:w="6379"/>
        </w:tblGrid>
      </w:tblGridChange>
    </w:tblGrid>
    <w:tr>
      <w:trPr>
        <w:cantSplit w:val="0"/>
        <w:trHeight w:val="1077" w:hRule="atLeast"/>
        <w:tblHeader w:val="0"/>
      </w:trPr>
      <w:tc>
        <w:tcPr>
          <w:tcBorders>
            <w:bottom w:color="000000" w:space="0" w:sz="0" w:val="nil"/>
          </w:tcBorders>
          <w:shd w:fill="auto" w:val="clear"/>
        </w:tcPr>
        <w:p w:rsidR="00000000" w:rsidDel="00000000" w:rsidP="00000000" w:rsidRDefault="00000000" w:rsidRPr="00000000" w14:paraId="0000009C">
          <w:pPr>
            <w:tabs>
              <w:tab w:val="center" w:leader="none" w:pos="4153"/>
            </w:tabs>
            <w:rPr>
              <w:rFonts w:ascii="Arial" w:cs="Arial" w:eastAsia="Arial" w:hAnsi="Arial"/>
              <w:sz w:val="14"/>
              <w:szCs w:val="14"/>
            </w:rPr>
          </w:pPr>
          <w:r w:rsidDel="00000000" w:rsidR="00000000" w:rsidRPr="00000000">
            <w:rPr>
              <w:rFonts w:ascii="Arial" w:cs="Arial" w:eastAsia="Arial" w:hAnsi="Arial"/>
              <w:sz w:val="14"/>
              <w:szCs w:val="14"/>
            </w:rPr>
            <w:drawing>
              <wp:inline distB="0" distT="0" distL="0" distR="0">
                <wp:extent cx="200025" cy="485775"/>
                <wp:effectExtent b="0" l="0" r="0" t="0"/>
                <wp:docPr descr="CC Grey 01" id="7" name="image5.jpg"/>
                <a:graphic>
                  <a:graphicData uri="http://schemas.openxmlformats.org/drawingml/2006/picture">
                    <pic:pic>
                      <pic:nvPicPr>
                        <pic:cNvPr descr="CC Grey 01" id="0" name="image5.jpg"/>
                        <pic:cNvPicPr preferRelativeResize="0"/>
                      </pic:nvPicPr>
                      <pic:blipFill>
                        <a:blip r:embed="rId4"/>
                        <a:srcRect b="0" l="0" r="0" t="0"/>
                        <a:stretch>
                          <a:fillRect/>
                        </a:stretch>
                      </pic:blipFill>
                      <pic:spPr>
                        <a:xfrm>
                          <a:off x="0" y="0"/>
                          <a:ext cx="200025" cy="4857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88900</wp:posOffset>
                    </wp:positionV>
                    <wp:extent cx="571500" cy="281305"/>
                    <wp:effectExtent b="0" l="0" r="0" t="0"/>
                    <wp:wrapNone/>
                    <wp:docPr id="6" name=""/>
                    <a:graphic>
                      <a:graphicData uri="http://schemas.microsoft.com/office/word/2010/wordprocessingShape">
                        <wps:wsp>
                          <wps:cNvSpPr/>
                          <wps:cNvPr id="2" name="Shape 2"/>
                          <wps:spPr>
                            <a:xfrm>
                              <a:off x="5065013" y="3644110"/>
                              <a:ext cx="561975" cy="27178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Unicode MS" w:cs="Arial Unicode MS" w:eastAsia="Arial Unicode MS" w:hAnsi="Arial Unicode MS"/>
                                    <w:b w:val="1"/>
                                    <w:i w:val="0"/>
                                    <w:smallCaps w:val="0"/>
                                    <w:strike w:val="0"/>
                                    <w:color w:val="000000"/>
                                    <w:sz w:val="144"/>
                                    <w:vertAlign w:val="baseline"/>
                                  </w:rPr>
                                  <w:t xml:space="preserve">ASSEL</w:t>
                                </w:r>
                                <w:r w:rsidDel="00000000" w:rsidR="00000000" w:rsidRPr="00000000">
                                  <w:rPr>
                                    <w:rFonts w:ascii="Arial Unicode MS" w:cs="Arial Unicode MS" w:eastAsia="Arial Unicode MS" w:hAnsi="Arial Unicode MS"/>
                                    <w:b w:val="1"/>
                                    <w:i w:val="0"/>
                                    <w:smallCaps w:val="0"/>
                                    <w:strike w:val="0"/>
                                    <w:color w:val="000000"/>
                                    <w:sz w:val="144"/>
                                    <w:vertAlign w:val="baseline"/>
                                  </w:rPr>
                                  <w:br w:type="textWrapping"/>
                                </w:r>
                                <w:r w:rsidDel="00000000" w:rsidR="00000000" w:rsidRPr="00000000">
                                  <w:rPr>
                                    <w:rFonts w:ascii="Arial Unicode MS" w:cs="Arial Unicode MS" w:eastAsia="Arial Unicode MS" w:hAnsi="Arial Unicode MS"/>
                                    <w:b w:val="1"/>
                                    <w:i w:val="0"/>
                                    <w:smallCaps w:val="0"/>
                                    <w:strike w:val="0"/>
                                    <w:color w:val="000000"/>
                                    <w:sz w:val="144"/>
                                    <w:vertAlign w:val="baseline"/>
                                  </w:rPr>
                                  <w:t xml:space="preserve">  ENTRE</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88900</wp:posOffset>
                    </wp:positionV>
                    <wp:extent cx="571500" cy="281305"/>
                    <wp:effectExtent b="0" l="0" r="0" t="0"/>
                    <wp:wrapNone/>
                    <wp:docPr id="6"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571500" cy="281305"/>
                            </a:xfrm>
                            <a:prstGeom prst="rect"/>
                            <a:ln/>
                          </pic:spPr>
                        </pic:pic>
                      </a:graphicData>
                    </a:graphic>
                  </wp:anchor>
                </w:drawing>
              </mc:Fallback>
            </mc:AlternateContent>
          </w:r>
        </w:p>
        <w:p w:rsidR="00000000" w:rsidDel="00000000" w:rsidP="00000000" w:rsidRDefault="00000000" w:rsidRPr="00000000" w14:paraId="0000009D">
          <w:pPr>
            <w:tabs>
              <w:tab w:val="center" w:leader="none" w:pos="4153"/>
            </w:tabs>
            <w:ind w:left="340" w:firstLine="0"/>
            <w:rPr>
              <w:rFonts w:ascii="Arial" w:cs="Arial" w:eastAsia="Arial" w:hAnsi="Arial"/>
              <w:sz w:val="14"/>
              <w:szCs w:val="14"/>
            </w:rPr>
          </w:pPr>
          <w:r w:rsidDel="00000000" w:rsidR="00000000" w:rsidRPr="00000000">
            <w:rPr>
              <w:rFonts w:ascii="Arial" w:cs="Arial" w:eastAsia="Arial" w:hAnsi="Arial"/>
              <w:sz w:val="14"/>
              <w:szCs w:val="14"/>
              <w:rtl w:val="0"/>
            </w:rPr>
            <w:t xml:space="preserve">Counselling, CBT, psychotherapy &amp; therapeutic social work for adults, young people &amp; children</w:t>
          </w:r>
        </w:p>
      </w:tc>
      <w:tc>
        <w:tcPr>
          <w:tcBorders>
            <w:bottom w:color="000000" w:space="0" w:sz="0" w:val="nil"/>
          </w:tcBorders>
          <w:shd w:fill="auto" w:val="clear"/>
        </w:tcPr>
        <w:p w:rsidR="00000000" w:rsidDel="00000000" w:rsidP="00000000" w:rsidRDefault="00000000" w:rsidRPr="00000000" w14:paraId="0000009E">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The CASSEL Centre</w:t>
          </w:r>
        </w:p>
        <w:p w:rsidR="00000000" w:rsidDel="00000000" w:rsidP="00000000" w:rsidRDefault="00000000" w:rsidRPr="00000000" w14:paraId="0000009F">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4 Waldram Park Road, London SE23 2PN</w:t>
          </w:r>
        </w:p>
        <w:p w:rsidR="00000000" w:rsidDel="00000000" w:rsidP="00000000" w:rsidRDefault="00000000" w:rsidRPr="00000000" w14:paraId="000000A0">
          <w:pPr>
            <w:spacing w:before="6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admin@casselcentre.org</w:t>
          </w:r>
        </w:p>
        <w:p w:rsidR="00000000" w:rsidDel="00000000" w:rsidP="00000000" w:rsidRDefault="00000000" w:rsidRPr="00000000" w14:paraId="000000A1">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referrals@casselcentre.org</w:t>
          </w:r>
        </w:p>
        <w:p w:rsidR="00000000" w:rsidDel="00000000" w:rsidP="00000000" w:rsidRDefault="00000000" w:rsidRPr="00000000" w14:paraId="000000A2">
          <w:pPr>
            <w:spacing w:after="6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christine@casselcentre.org</w:t>
          </w:r>
        </w:p>
        <w:p w:rsidR="00000000" w:rsidDel="00000000" w:rsidP="00000000" w:rsidRDefault="00000000" w:rsidRPr="00000000" w14:paraId="000000A3">
          <w:pPr>
            <w:spacing w:after="60" w:before="60" w:lineRule="auto"/>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www.casselcentre.org</w:t>
          </w:r>
        </w:p>
        <w:p w:rsidR="00000000" w:rsidDel="00000000" w:rsidP="00000000" w:rsidRDefault="00000000" w:rsidRPr="00000000" w14:paraId="000000A4">
          <w:pPr>
            <w:jc w:val="right"/>
            <w:rPr>
              <w:rFonts w:ascii="Arial" w:cs="Arial" w:eastAsia="Arial" w:hAnsi="Arial"/>
              <w:sz w:val="14"/>
              <w:szCs w:val="14"/>
            </w:rPr>
          </w:pPr>
          <w:r w:rsidDel="00000000" w:rsidR="00000000" w:rsidRPr="00000000">
            <w:rPr>
              <w:rFonts w:ascii="Arial" w:cs="Arial" w:eastAsia="Arial" w:hAnsi="Arial"/>
              <w:sz w:val="14"/>
              <w:szCs w:val="14"/>
              <w:rtl w:val="0"/>
            </w:rPr>
            <w:t xml:space="preserve">020 8291 3436</w:t>
          </w:r>
        </w:p>
      </w:tc>
    </w:tr>
  </w:tbl>
  <w:p w:rsidR="00000000" w:rsidDel="00000000" w:rsidP="00000000" w:rsidRDefault="00000000" w:rsidRPr="00000000" w14:paraId="000000A5">
    <w:pPr>
      <w:widowControl w:val="0"/>
      <w:spacing w:after="240" w:lineRule="auto"/>
      <w:rPr>
        <w:rFonts w:ascii="Arial" w:cs="Arial" w:eastAsia="Arial" w:hAnsi="Arial"/>
        <w:sz w:val="16"/>
        <w:szCs w:val="16"/>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660F"/>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576C1"/>
    <w:pPr>
      <w:tabs>
        <w:tab w:val="center" w:pos="4513"/>
        <w:tab w:val="right" w:pos="9026"/>
      </w:tabs>
    </w:pPr>
    <w:rPr>
      <w:rFonts w:asciiTheme="minorHAnsi" w:cstheme="minorBidi" w:eastAsiaTheme="minorHAnsi" w:hAnsiTheme="minorHAnsi"/>
      <w:sz w:val="22"/>
      <w:szCs w:val="22"/>
      <w:lang w:eastAsia="en-US"/>
    </w:rPr>
  </w:style>
  <w:style w:type="character" w:styleId="HeaderChar" w:customStyle="1">
    <w:name w:val="Header Char"/>
    <w:basedOn w:val="DefaultParagraphFont"/>
    <w:link w:val="Header"/>
    <w:uiPriority w:val="99"/>
    <w:rsid w:val="000576C1"/>
  </w:style>
  <w:style w:type="paragraph" w:styleId="Footer">
    <w:name w:val="footer"/>
    <w:basedOn w:val="Normal"/>
    <w:link w:val="FooterChar"/>
    <w:uiPriority w:val="99"/>
    <w:unhideWhenUsed w:val="1"/>
    <w:rsid w:val="000576C1"/>
    <w:pPr>
      <w:tabs>
        <w:tab w:val="center" w:pos="4513"/>
        <w:tab w:val="right" w:pos="9026"/>
      </w:tabs>
    </w:pPr>
    <w:rPr>
      <w:rFonts w:asciiTheme="minorHAnsi" w:cstheme="minorBidi" w:eastAsiaTheme="minorHAnsi" w:hAnsiTheme="minorHAnsi"/>
      <w:sz w:val="22"/>
      <w:szCs w:val="22"/>
      <w:lang w:eastAsia="en-US"/>
    </w:rPr>
  </w:style>
  <w:style w:type="character" w:styleId="FooterChar" w:customStyle="1">
    <w:name w:val="Footer Char"/>
    <w:basedOn w:val="DefaultParagraphFont"/>
    <w:link w:val="Footer"/>
    <w:uiPriority w:val="99"/>
    <w:rsid w:val="000576C1"/>
  </w:style>
  <w:style w:type="paragraph" w:styleId="BalloonText">
    <w:name w:val="Balloon Text"/>
    <w:basedOn w:val="Normal"/>
    <w:link w:val="BalloonTextChar"/>
    <w:uiPriority w:val="99"/>
    <w:semiHidden w:val="1"/>
    <w:unhideWhenUsed w:val="1"/>
    <w:rsid w:val="00702007"/>
    <w:rPr>
      <w:rFonts w:ascii="Tahoma" w:cs="Tahoma" w:hAnsi="Tahoma" w:eastAsiaTheme="minorHAnsi"/>
      <w:sz w:val="16"/>
      <w:szCs w:val="16"/>
      <w:lang w:eastAsia="en-US"/>
    </w:rPr>
  </w:style>
  <w:style w:type="character" w:styleId="BalloonTextChar" w:customStyle="1">
    <w:name w:val="Balloon Text Char"/>
    <w:basedOn w:val="DefaultParagraphFont"/>
    <w:link w:val="BalloonText"/>
    <w:uiPriority w:val="99"/>
    <w:semiHidden w:val="1"/>
    <w:rsid w:val="00702007"/>
    <w:rPr>
      <w:rFonts w:ascii="Tahoma" w:cs="Tahoma" w:hAnsi="Tahoma"/>
      <w:sz w:val="16"/>
      <w:szCs w:val="16"/>
    </w:rPr>
  </w:style>
  <w:style w:type="character" w:styleId="Hyperlink">
    <w:name w:val="Hyperlink"/>
    <w:basedOn w:val="DefaultParagraphFont"/>
    <w:uiPriority w:val="99"/>
    <w:unhideWhenUsed w:val="1"/>
    <w:rsid w:val="00702007"/>
    <w:rPr>
      <w:color w:val="0000ff" w:themeColor="hyperlink"/>
      <w:u w:val="single"/>
    </w:rPr>
  </w:style>
  <w:style w:type="paragraph" w:styleId="NoSpacing">
    <w:name w:val="No Spacing"/>
    <w:uiPriority w:val="1"/>
    <w:qFormat w:val="1"/>
    <w:rsid w:val="00702007"/>
    <w:pPr>
      <w:spacing w:after="0" w:line="240" w:lineRule="auto"/>
    </w:pPr>
  </w:style>
  <w:style w:type="table" w:styleId="TableGrid">
    <w:name w:val="Table Grid"/>
    <w:basedOn w:val="TableNormal"/>
    <w:uiPriority w:val="59"/>
    <w:rsid w:val="0064788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F6B96"/>
    <w:pPr>
      <w:ind w:left="720"/>
      <w:contextualSpacing w:val="1"/>
    </w:pPr>
  </w:style>
  <w:style w:type="paragraph" w:styleId="NormalWeb">
    <w:name w:val="Normal (Web)"/>
    <w:basedOn w:val="Normal"/>
    <w:semiHidden w:val="1"/>
    <w:unhideWhenUsed w:val="1"/>
    <w:rsid w:val="00BF080B"/>
    <w:pPr>
      <w:spacing w:after="100" w:afterAutospacing="1" w:before="100" w:beforeAutospacing="1"/>
    </w:pPr>
    <w:rPr>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3.png"/><Relationship Id="rId3" Type="http://schemas.openxmlformats.org/officeDocument/2006/relationships/image" Target="media/image3.png"/><Relationship Id="rId4" Type="http://schemas.openxmlformats.org/officeDocument/2006/relationships/theme" Target="theme/theme1.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customXml" Target="../customXML/item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4" Type="http://schemas.openxmlformats.org/officeDocument/2006/relationships/image" Target="media/image5.jpg"/><Relationship Id="rId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UTaxKSdG5s5B9LmSHI+NnsmLw==">CgMxLjAyDmguaW9tZXh6czFodHptOAByITE0REs2QllBMS1aT2M0ZG03SURYLXByZ2o2cWtTQ3lkRw==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2021-06-18T18:02:00Z</dcterms:created>
  <dc:creator>christinedeionno</dc:creator>
</cp:coreProperties>
</file>